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239F72" w14:textId="77777777" w:rsidR="00C22AF2" w:rsidRPr="00C22AF2" w:rsidRDefault="00C22AF2" w:rsidP="00C22AF2">
      <w:pPr>
        <w:shd w:val="clear" w:color="auto" w:fill="F0F0F0"/>
        <w:spacing w:after="0" w:line="240" w:lineRule="auto"/>
        <w:jc w:val="center"/>
        <w:rPr>
          <w:rFonts w:ascii="Trebuchet MS" w:eastAsia="Times New Roman" w:hAnsi="Trebuchet MS" w:cs="Times New Roman"/>
          <w:b/>
          <w:bCs/>
          <w:kern w:val="0"/>
          <w:sz w:val="32"/>
          <w:szCs w:val="32"/>
          <w14:ligatures w14:val="none"/>
        </w:rPr>
      </w:pPr>
      <w:r w:rsidRPr="00C22AF2">
        <w:rPr>
          <w:rFonts w:ascii="Trebuchet MS" w:eastAsia="Times New Roman" w:hAnsi="Trebuchet MS" w:cs="Times New Roman"/>
          <w:b/>
          <w:bCs/>
          <w:kern w:val="0"/>
          <w:sz w:val="32"/>
          <w:szCs w:val="32"/>
          <w14:ligatures w14:val="none"/>
        </w:rPr>
        <w:t>Senior KBA Players and Parents</w:t>
      </w:r>
    </w:p>
    <w:p w14:paraId="13A89A47" w14:textId="77777777" w:rsidR="00C22AF2" w:rsidRPr="00C22AF2" w:rsidRDefault="00C22AF2" w:rsidP="00C22AF2">
      <w:pPr>
        <w:shd w:val="clear" w:color="auto" w:fill="F0F0F0"/>
        <w:spacing w:after="0" w:line="240" w:lineRule="auto"/>
        <w:jc w:val="center"/>
        <w:rPr>
          <w:rFonts w:ascii="Trebuchet MS" w:eastAsia="Times New Roman" w:hAnsi="Trebuchet MS" w:cs="Times New Roman"/>
          <w:color w:val="000000"/>
          <w:kern w:val="0"/>
          <w:sz w:val="17"/>
          <w:szCs w:val="17"/>
          <w14:ligatures w14:val="none"/>
        </w:rPr>
      </w:pPr>
      <w:r w:rsidRPr="00C22AF2">
        <w:rPr>
          <w:rFonts w:ascii="Trebuchet MS" w:eastAsia="Times New Roman" w:hAnsi="Trebuchet MS" w:cs="Times New Roman"/>
          <w:color w:val="000000"/>
          <w:kern w:val="0"/>
          <w:sz w:val="17"/>
          <w:szCs w:val="17"/>
          <w14:ligatures w14:val="none"/>
        </w:rPr>
        <w:t> </w:t>
      </w:r>
    </w:p>
    <w:p w14:paraId="463362AB" w14:textId="76A7B9CE"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Kiwanis Basketball (KBA) is awarding </w:t>
      </w:r>
      <w:r w:rsidRPr="00C22AF2">
        <w:rPr>
          <w:rFonts w:ascii="Trebuchet MS" w:eastAsia="Times New Roman" w:hAnsi="Trebuchet MS" w:cs="Times New Roman"/>
          <w:color w:val="000000"/>
          <w:kern w:val="0"/>
          <w:sz w:val="22"/>
          <w:szCs w:val="22"/>
          <w:u w:val="single"/>
          <w14:ligatures w14:val="none"/>
        </w:rPr>
        <w:t>at a minimum</w:t>
      </w:r>
      <w:r w:rsidRPr="00C22AF2">
        <w:rPr>
          <w:rFonts w:ascii="Trebuchet MS" w:eastAsia="Times New Roman" w:hAnsi="Trebuchet MS" w:cs="Times New Roman"/>
          <w:color w:val="000000"/>
          <w:kern w:val="0"/>
          <w:sz w:val="22"/>
          <w:szCs w:val="22"/>
          <w14:ligatures w14:val="none"/>
        </w:rPr>
        <w:t> (2) High School Seniors a scholarship for college expenses. To apply for </w:t>
      </w:r>
      <w:r w:rsidRPr="00C22AF2">
        <w:rPr>
          <w:rFonts w:ascii="Trebuchet MS" w:eastAsia="Times New Roman" w:hAnsi="Trebuchet MS" w:cs="Times New Roman"/>
          <w:color w:val="F00943"/>
          <w:kern w:val="0"/>
          <w:sz w:val="22"/>
          <w:szCs w:val="22"/>
          <w:u w:val="single"/>
          <w14:ligatures w14:val="none"/>
        </w:rPr>
        <w:t>Friday, April 11, 2025</w:t>
      </w:r>
      <w:proofErr w:type="gramStart"/>
      <w:r w:rsidRPr="00C22AF2">
        <w:rPr>
          <w:rFonts w:ascii="Trebuchet MS" w:eastAsia="Times New Roman" w:hAnsi="Trebuchet MS" w:cs="Times New Roman"/>
          <w:color w:val="000000"/>
          <w:kern w:val="0"/>
          <w:sz w:val="22"/>
          <w:szCs w:val="22"/>
          <w14:ligatures w14:val="none"/>
        </w:rPr>
        <w:t>.  </w:t>
      </w:r>
      <w:proofErr w:type="gramEnd"/>
      <w:r w:rsidRPr="00C22AF2">
        <w:rPr>
          <w:rFonts w:ascii="Trebuchet MS" w:eastAsia="Times New Roman" w:hAnsi="Trebuchet MS" w:cs="Times New Roman"/>
          <w:color w:val="000000"/>
          <w:kern w:val="0"/>
          <w:sz w:val="22"/>
          <w:szCs w:val="22"/>
          <w14:ligatures w14:val="none"/>
        </w:rPr>
        <w:t> </w:t>
      </w:r>
    </w:p>
    <w:p w14:paraId="3C5D21E6"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5BEA3DFC"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Please read below for more details, as well as the application form.</w:t>
      </w:r>
    </w:p>
    <w:p w14:paraId="4458C6B0"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1CCB151F"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The Anderson Hills Kiwanis Club has established The Paul Byrnside-Glen Perry Memorial Scholarship to </w:t>
      </w:r>
      <w:proofErr w:type="gramStart"/>
      <w:r w:rsidRPr="00C22AF2">
        <w:rPr>
          <w:rFonts w:ascii="Trebuchet MS" w:eastAsia="Times New Roman" w:hAnsi="Trebuchet MS" w:cs="Times New Roman"/>
          <w:color w:val="000000"/>
          <w:kern w:val="0"/>
          <w:sz w:val="22"/>
          <w:szCs w:val="22"/>
          <w14:ligatures w14:val="none"/>
        </w:rPr>
        <w:t>be awarded</w:t>
      </w:r>
      <w:proofErr w:type="gramEnd"/>
      <w:r w:rsidRPr="00C22AF2">
        <w:rPr>
          <w:rFonts w:ascii="Trebuchet MS" w:eastAsia="Times New Roman" w:hAnsi="Trebuchet MS" w:cs="Times New Roman"/>
          <w:color w:val="000000"/>
          <w:kern w:val="0"/>
          <w:sz w:val="22"/>
          <w:szCs w:val="22"/>
          <w14:ligatures w14:val="none"/>
        </w:rPr>
        <w:t xml:space="preserve"> to a Senior in our Kiwanis Basketball program.</w:t>
      </w:r>
    </w:p>
    <w:p w14:paraId="35F60F2B"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3BB0B458"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Paul Byrnside was a special member of the Anderson Hill Kiwanis Club, always giving </w:t>
      </w:r>
      <w:proofErr w:type="gramStart"/>
      <w:r w:rsidRPr="00C22AF2">
        <w:rPr>
          <w:rFonts w:ascii="Trebuchet MS" w:eastAsia="Times New Roman" w:hAnsi="Trebuchet MS" w:cs="Times New Roman"/>
          <w:color w:val="000000"/>
          <w:kern w:val="0"/>
          <w:sz w:val="22"/>
          <w:szCs w:val="22"/>
          <w14:ligatures w14:val="none"/>
        </w:rPr>
        <w:t>of</w:t>
      </w:r>
      <w:proofErr w:type="gramEnd"/>
      <w:r w:rsidRPr="00C22AF2">
        <w:rPr>
          <w:rFonts w:ascii="Trebuchet MS" w:eastAsia="Times New Roman" w:hAnsi="Trebuchet MS" w:cs="Times New Roman"/>
          <w:color w:val="000000"/>
          <w:kern w:val="0"/>
          <w:sz w:val="22"/>
          <w:szCs w:val="22"/>
          <w14:ligatures w14:val="none"/>
        </w:rPr>
        <w:t xml:space="preserve"> his time and effort</w:t>
      </w:r>
      <w:proofErr w:type="gramStart"/>
      <w:r w:rsidRPr="00C22AF2">
        <w:rPr>
          <w:rFonts w:ascii="Trebuchet MS" w:eastAsia="Times New Roman" w:hAnsi="Trebuchet MS" w:cs="Times New Roman"/>
          <w:color w:val="000000"/>
          <w:kern w:val="0"/>
          <w:sz w:val="22"/>
          <w:szCs w:val="22"/>
          <w14:ligatures w14:val="none"/>
        </w:rPr>
        <w:t xml:space="preserve">.  </w:t>
      </w:r>
      <w:proofErr w:type="gramEnd"/>
      <w:r w:rsidRPr="00C22AF2">
        <w:rPr>
          <w:rFonts w:ascii="Trebuchet MS" w:eastAsia="Times New Roman" w:hAnsi="Trebuchet MS" w:cs="Times New Roman"/>
          <w:color w:val="000000"/>
          <w:kern w:val="0"/>
          <w:sz w:val="22"/>
          <w:szCs w:val="22"/>
          <w14:ligatures w14:val="none"/>
        </w:rPr>
        <w:t>He served as President of our club on two separate occasions and held several other offices over the years</w:t>
      </w:r>
      <w:proofErr w:type="gramStart"/>
      <w:r w:rsidRPr="00C22AF2">
        <w:rPr>
          <w:rFonts w:ascii="Trebuchet MS" w:eastAsia="Times New Roman" w:hAnsi="Trebuchet MS" w:cs="Times New Roman"/>
          <w:color w:val="000000"/>
          <w:kern w:val="0"/>
          <w:sz w:val="22"/>
          <w:szCs w:val="22"/>
          <w14:ligatures w14:val="none"/>
        </w:rPr>
        <w:t xml:space="preserve">.  </w:t>
      </w:r>
      <w:proofErr w:type="gramEnd"/>
      <w:r w:rsidRPr="00C22AF2">
        <w:rPr>
          <w:rFonts w:ascii="Trebuchet MS" w:eastAsia="Times New Roman" w:hAnsi="Trebuchet MS" w:cs="Times New Roman"/>
          <w:color w:val="000000"/>
          <w:kern w:val="0"/>
          <w:sz w:val="22"/>
          <w:szCs w:val="22"/>
          <w14:ligatures w14:val="none"/>
        </w:rPr>
        <w:t>He was always chairing projects that benefited the youth of Anderson Township.</w:t>
      </w:r>
    </w:p>
    <w:p w14:paraId="05037800"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711F5E48"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The project that he loved the most was Kiwanis basketball, which became affectionately known by the players as the “KBA” in 1957. Since the 1970’s, Paul was there week in and week out to make certain that we had everything we needed for the basketball program</w:t>
      </w:r>
      <w:proofErr w:type="gramStart"/>
      <w:r w:rsidRPr="00C22AF2">
        <w:rPr>
          <w:rFonts w:ascii="Trebuchet MS" w:eastAsia="Times New Roman" w:hAnsi="Trebuchet MS" w:cs="Times New Roman"/>
          <w:color w:val="000000"/>
          <w:kern w:val="0"/>
          <w:sz w:val="22"/>
          <w:szCs w:val="22"/>
          <w14:ligatures w14:val="none"/>
        </w:rPr>
        <w:t xml:space="preserve">.  </w:t>
      </w:r>
      <w:proofErr w:type="gramEnd"/>
      <w:r w:rsidRPr="00C22AF2">
        <w:rPr>
          <w:rFonts w:ascii="Trebuchet MS" w:eastAsia="Times New Roman" w:hAnsi="Trebuchet MS" w:cs="Times New Roman"/>
          <w:color w:val="000000"/>
          <w:kern w:val="0"/>
          <w:sz w:val="22"/>
          <w:szCs w:val="22"/>
          <w14:ligatures w14:val="none"/>
        </w:rPr>
        <w:t xml:space="preserve">He </w:t>
      </w:r>
      <w:proofErr w:type="gramStart"/>
      <w:r w:rsidRPr="00C22AF2">
        <w:rPr>
          <w:rFonts w:ascii="Trebuchet MS" w:eastAsia="Times New Roman" w:hAnsi="Trebuchet MS" w:cs="Times New Roman"/>
          <w:color w:val="000000"/>
          <w:kern w:val="0"/>
          <w:sz w:val="22"/>
          <w:szCs w:val="22"/>
          <w14:ligatures w14:val="none"/>
        </w:rPr>
        <w:t>worked</w:t>
      </w:r>
      <w:proofErr w:type="gramEnd"/>
      <w:r w:rsidRPr="00C22AF2">
        <w:rPr>
          <w:rFonts w:ascii="Trebuchet MS" w:eastAsia="Times New Roman" w:hAnsi="Trebuchet MS" w:cs="Times New Roman"/>
          <w:color w:val="000000"/>
          <w:kern w:val="0"/>
          <w:sz w:val="22"/>
          <w:szCs w:val="22"/>
          <w14:ligatures w14:val="none"/>
        </w:rPr>
        <w:t xml:space="preserve"> closely with the coaches, players, referees and other organizers to make it the success that it is today.</w:t>
      </w:r>
    </w:p>
    <w:p w14:paraId="5B70D888"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132FB44C"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Glen Perry was </w:t>
      </w:r>
      <w:proofErr w:type="gramStart"/>
      <w:r w:rsidRPr="00C22AF2">
        <w:rPr>
          <w:rFonts w:ascii="Trebuchet MS" w:eastAsia="Times New Roman" w:hAnsi="Trebuchet MS" w:cs="Times New Roman"/>
          <w:color w:val="000000"/>
          <w:kern w:val="0"/>
          <w:sz w:val="22"/>
          <w:szCs w:val="22"/>
          <w14:ligatures w14:val="none"/>
        </w:rPr>
        <w:t>very similar</w:t>
      </w:r>
      <w:proofErr w:type="gramEnd"/>
      <w:r w:rsidRPr="00C22AF2">
        <w:rPr>
          <w:rFonts w:ascii="Trebuchet MS" w:eastAsia="Times New Roman" w:hAnsi="Trebuchet MS" w:cs="Times New Roman"/>
          <w:color w:val="000000"/>
          <w:kern w:val="0"/>
          <w:sz w:val="22"/>
          <w:szCs w:val="22"/>
          <w14:ligatures w14:val="none"/>
        </w:rPr>
        <w:t xml:space="preserve"> in his dedication to the KBA program.  He served as president for over (10) </w:t>
      </w:r>
      <w:proofErr w:type="gramStart"/>
      <w:r w:rsidRPr="00C22AF2">
        <w:rPr>
          <w:rFonts w:ascii="Trebuchet MS" w:eastAsia="Times New Roman" w:hAnsi="Trebuchet MS" w:cs="Times New Roman"/>
          <w:color w:val="000000"/>
          <w:kern w:val="0"/>
          <w:sz w:val="22"/>
          <w:szCs w:val="22"/>
          <w14:ligatures w14:val="none"/>
        </w:rPr>
        <w:t>years</w:t>
      </w:r>
      <w:proofErr w:type="gramEnd"/>
      <w:r w:rsidRPr="00C22AF2">
        <w:rPr>
          <w:rFonts w:ascii="Trebuchet MS" w:eastAsia="Times New Roman" w:hAnsi="Trebuchet MS" w:cs="Times New Roman"/>
          <w:color w:val="000000"/>
          <w:kern w:val="0"/>
          <w:sz w:val="22"/>
          <w:szCs w:val="22"/>
          <w14:ligatures w14:val="none"/>
        </w:rPr>
        <w:t xml:space="preserve"> and he willingly performed extra duties normally not performed by the presidents of Kiwanis. For example, scheduling practices, league games, and tournaments. He also served as a basketball referee for games that needed </w:t>
      </w:r>
      <w:proofErr w:type="gramStart"/>
      <w:r w:rsidRPr="00C22AF2">
        <w:rPr>
          <w:rFonts w:ascii="Trebuchet MS" w:eastAsia="Times New Roman" w:hAnsi="Trebuchet MS" w:cs="Times New Roman"/>
          <w:color w:val="000000"/>
          <w:kern w:val="0"/>
          <w:sz w:val="22"/>
          <w:szCs w:val="22"/>
          <w14:ligatures w14:val="none"/>
        </w:rPr>
        <w:t>some</w:t>
      </w:r>
      <w:proofErr w:type="gramEnd"/>
      <w:r w:rsidRPr="00C22AF2">
        <w:rPr>
          <w:rFonts w:ascii="Trebuchet MS" w:eastAsia="Times New Roman" w:hAnsi="Trebuchet MS" w:cs="Times New Roman"/>
          <w:color w:val="000000"/>
          <w:kern w:val="0"/>
          <w:sz w:val="22"/>
          <w:szCs w:val="22"/>
          <w14:ligatures w14:val="none"/>
        </w:rPr>
        <w:t xml:space="preserve"> assistance.</w:t>
      </w:r>
    </w:p>
    <w:p w14:paraId="282487C0"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1C7896CF"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In </w:t>
      </w:r>
      <w:proofErr w:type="gramStart"/>
      <w:r w:rsidRPr="00C22AF2">
        <w:rPr>
          <w:rFonts w:ascii="Trebuchet MS" w:eastAsia="Times New Roman" w:hAnsi="Trebuchet MS" w:cs="Times New Roman"/>
          <w:color w:val="000000"/>
          <w:kern w:val="0"/>
          <w:sz w:val="22"/>
          <w:szCs w:val="22"/>
          <w14:ligatures w14:val="none"/>
        </w:rPr>
        <w:t>their honor</w:t>
      </w:r>
      <w:proofErr w:type="gramEnd"/>
      <w:r w:rsidRPr="00C22AF2">
        <w:rPr>
          <w:rFonts w:ascii="Trebuchet MS" w:eastAsia="Times New Roman" w:hAnsi="Trebuchet MS" w:cs="Times New Roman"/>
          <w:color w:val="000000"/>
          <w:kern w:val="0"/>
          <w:sz w:val="22"/>
          <w:szCs w:val="22"/>
          <w14:ligatures w14:val="none"/>
        </w:rPr>
        <w:t>, we are awarding </w:t>
      </w:r>
      <w:r w:rsidRPr="00C22AF2">
        <w:rPr>
          <w:rFonts w:ascii="Trebuchet MS" w:eastAsia="Times New Roman" w:hAnsi="Trebuchet MS" w:cs="Times New Roman"/>
          <w:color w:val="000000"/>
          <w:kern w:val="0"/>
          <w:sz w:val="22"/>
          <w:szCs w:val="22"/>
          <w:u w:val="single"/>
          <w14:ligatures w14:val="none"/>
        </w:rPr>
        <w:t>at least </w:t>
      </w:r>
      <w:r w:rsidRPr="00C22AF2">
        <w:rPr>
          <w:rFonts w:ascii="Trebuchet MS" w:eastAsia="Times New Roman" w:hAnsi="Trebuchet MS" w:cs="Times New Roman"/>
          <w:color w:val="0000FF"/>
          <w:kern w:val="0"/>
          <w:sz w:val="22"/>
          <w:szCs w:val="22"/>
          <w14:ligatures w14:val="none"/>
        </w:rPr>
        <w:t>(2) scholarships </w:t>
      </w:r>
      <w:r w:rsidRPr="00C22AF2">
        <w:rPr>
          <w:rFonts w:ascii="Trebuchet MS" w:eastAsia="Times New Roman" w:hAnsi="Trebuchet MS" w:cs="Times New Roman"/>
          <w:color w:val="333333"/>
          <w:kern w:val="0"/>
          <w:sz w:val="22"/>
          <w:szCs w:val="22"/>
          <w14:ligatures w14:val="none"/>
        </w:rPr>
        <w:t>this year</w:t>
      </w:r>
      <w:r w:rsidRPr="00C22AF2">
        <w:rPr>
          <w:rFonts w:ascii="Trebuchet MS" w:eastAsia="Times New Roman" w:hAnsi="Trebuchet MS" w:cs="Times New Roman"/>
          <w:color w:val="0000FF"/>
          <w:kern w:val="0"/>
          <w:sz w:val="22"/>
          <w:szCs w:val="22"/>
          <w14:ligatures w14:val="none"/>
        </w:rPr>
        <w:t>.</w:t>
      </w:r>
    </w:p>
    <w:p w14:paraId="593E56AB"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478FC54C"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u w:val="single"/>
          <w14:ligatures w14:val="none"/>
        </w:rPr>
        <w:t>Eligibility</w:t>
      </w:r>
      <w:r w:rsidRPr="00C22AF2">
        <w:rPr>
          <w:rFonts w:ascii="Trebuchet MS" w:eastAsia="Times New Roman" w:hAnsi="Trebuchet MS" w:cs="Times New Roman"/>
          <w:color w:val="000000"/>
          <w:kern w:val="0"/>
          <w:sz w:val="22"/>
          <w:szCs w:val="22"/>
          <w14:ligatures w14:val="none"/>
        </w:rPr>
        <w:t>:</w:t>
      </w:r>
    </w:p>
    <w:p w14:paraId="7190D304"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5BFC3B8F"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Competition is open to qualified High School Seniors who plan to pursue studies leading to a traditional Bachelor or Associate of higher education degree. Seniors must have competed in our Kiwanis Basketball (KBA) program.</w:t>
      </w:r>
    </w:p>
    <w:p w14:paraId="7685C792"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05461817"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u w:val="single"/>
          <w14:ligatures w14:val="none"/>
        </w:rPr>
        <w:t>How to apply</w:t>
      </w:r>
      <w:r w:rsidRPr="00C22AF2">
        <w:rPr>
          <w:rFonts w:ascii="Trebuchet MS" w:eastAsia="Times New Roman" w:hAnsi="Trebuchet MS" w:cs="Times New Roman"/>
          <w:color w:val="000000"/>
          <w:kern w:val="0"/>
          <w:sz w:val="22"/>
          <w:szCs w:val="22"/>
          <w14:ligatures w14:val="none"/>
        </w:rPr>
        <w:t>:</w:t>
      </w:r>
    </w:p>
    <w:p w14:paraId="6D16DB22"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20E18AB5"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Complete the application below in full and email by no later than </w:t>
      </w:r>
      <w:r w:rsidRPr="00C22AF2">
        <w:rPr>
          <w:rFonts w:ascii="Trebuchet MS" w:eastAsia="Times New Roman" w:hAnsi="Trebuchet MS" w:cs="Times New Roman"/>
          <w:color w:val="0000FF"/>
          <w:kern w:val="0"/>
          <w:sz w:val="22"/>
          <w:szCs w:val="22"/>
          <w14:ligatures w14:val="none"/>
        </w:rPr>
        <w:t>April 11, 2025 </w:t>
      </w:r>
      <w:r w:rsidRPr="00C22AF2">
        <w:rPr>
          <w:rFonts w:ascii="Trebuchet MS" w:eastAsia="Times New Roman" w:hAnsi="Trebuchet MS" w:cs="Times New Roman"/>
          <w:color w:val="000000"/>
          <w:kern w:val="0"/>
          <w:sz w:val="22"/>
          <w:szCs w:val="22"/>
          <w14:ligatures w14:val="none"/>
        </w:rPr>
        <w:t>to </w:t>
      </w:r>
      <w:hyperlink r:id="rId4" w:tgtFrame="_blank" w:history="1">
        <w:r w:rsidRPr="00C22AF2">
          <w:rPr>
            <w:rFonts w:ascii="Trebuchet MS" w:eastAsia="Times New Roman" w:hAnsi="Trebuchet MS" w:cs="Times New Roman"/>
            <w:color w:val="666666"/>
            <w:kern w:val="0"/>
            <w:sz w:val="22"/>
            <w:szCs w:val="22"/>
            <w:u w:val="single"/>
            <w14:ligatures w14:val="none"/>
          </w:rPr>
          <w:t>kba@andersonkiwanis.com</w:t>
        </w:r>
      </w:hyperlink>
      <w:r w:rsidRPr="00C22AF2">
        <w:rPr>
          <w:rFonts w:ascii="Trebuchet MS" w:eastAsia="Times New Roman" w:hAnsi="Trebuchet MS" w:cs="Times New Roman"/>
          <w:color w:val="000000"/>
          <w:kern w:val="0"/>
          <w:sz w:val="22"/>
          <w:szCs w:val="22"/>
          <w14:ligatures w14:val="none"/>
        </w:rPr>
        <w:t>.</w:t>
      </w:r>
    </w:p>
    <w:p w14:paraId="07931634"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30C77134"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Applications submitted after </w:t>
      </w:r>
      <w:r w:rsidRPr="00C22AF2">
        <w:rPr>
          <w:rFonts w:ascii="Trebuchet MS" w:eastAsia="Times New Roman" w:hAnsi="Trebuchet MS" w:cs="Times New Roman"/>
          <w:color w:val="0000FF"/>
          <w:kern w:val="0"/>
          <w:sz w:val="22"/>
          <w:szCs w:val="22"/>
          <w14:ligatures w14:val="none"/>
        </w:rPr>
        <w:t xml:space="preserve">Friday, April 11, </w:t>
      </w:r>
      <w:proofErr w:type="gramStart"/>
      <w:r w:rsidRPr="00C22AF2">
        <w:rPr>
          <w:rFonts w:ascii="Trebuchet MS" w:eastAsia="Times New Roman" w:hAnsi="Trebuchet MS" w:cs="Times New Roman"/>
          <w:color w:val="0000FF"/>
          <w:kern w:val="0"/>
          <w:sz w:val="22"/>
          <w:szCs w:val="22"/>
          <w14:ligatures w14:val="none"/>
        </w:rPr>
        <w:t>2025</w:t>
      </w:r>
      <w:proofErr w:type="gramEnd"/>
      <w:r w:rsidRPr="00C22AF2">
        <w:rPr>
          <w:rFonts w:ascii="Trebuchet MS" w:eastAsia="Times New Roman" w:hAnsi="Trebuchet MS" w:cs="Times New Roman"/>
          <w:color w:val="0000FF"/>
          <w:kern w:val="0"/>
          <w:sz w:val="22"/>
          <w:szCs w:val="22"/>
          <w14:ligatures w14:val="none"/>
        </w:rPr>
        <w:t> </w:t>
      </w:r>
      <w:r w:rsidRPr="00C22AF2">
        <w:rPr>
          <w:rFonts w:ascii="Trebuchet MS" w:eastAsia="Times New Roman" w:hAnsi="Trebuchet MS" w:cs="Times New Roman"/>
          <w:color w:val="000000"/>
          <w:kern w:val="0"/>
          <w:sz w:val="22"/>
          <w:szCs w:val="22"/>
          <w14:ligatures w14:val="none"/>
        </w:rPr>
        <w:t xml:space="preserve">will not be considered. Parent(s) or guardians </w:t>
      </w:r>
      <w:proofErr w:type="gramStart"/>
      <w:r w:rsidRPr="00C22AF2">
        <w:rPr>
          <w:rFonts w:ascii="Trebuchet MS" w:eastAsia="Times New Roman" w:hAnsi="Trebuchet MS" w:cs="Times New Roman"/>
          <w:color w:val="000000"/>
          <w:kern w:val="0"/>
          <w:sz w:val="22"/>
          <w:szCs w:val="22"/>
          <w14:ligatures w14:val="none"/>
        </w:rPr>
        <w:t>are required</w:t>
      </w:r>
      <w:proofErr w:type="gramEnd"/>
      <w:r w:rsidRPr="00C22AF2">
        <w:rPr>
          <w:rFonts w:ascii="Trebuchet MS" w:eastAsia="Times New Roman" w:hAnsi="Trebuchet MS" w:cs="Times New Roman"/>
          <w:color w:val="000000"/>
          <w:kern w:val="0"/>
          <w:sz w:val="22"/>
          <w:szCs w:val="22"/>
          <w14:ligatures w14:val="none"/>
        </w:rPr>
        <w:t xml:space="preserve"> to sign the application form.</w:t>
      </w:r>
      <w:r w:rsidRPr="00C22AF2">
        <w:rPr>
          <w:rFonts w:ascii="Trebuchet MS" w:eastAsia="Times New Roman" w:hAnsi="Trebuchet MS" w:cs="Times New Roman"/>
          <w:color w:val="000000"/>
          <w:kern w:val="0"/>
          <w:sz w:val="22"/>
          <w:szCs w:val="22"/>
          <w14:ligatures w14:val="none"/>
        </w:rPr>
        <w:br/>
        <w:t>                 </w:t>
      </w:r>
    </w:p>
    <w:p w14:paraId="6E4EA716"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u w:val="single"/>
          <w14:ligatures w14:val="none"/>
        </w:rPr>
        <w:t>The Selection Process</w:t>
      </w:r>
      <w:r w:rsidRPr="00C22AF2">
        <w:rPr>
          <w:rFonts w:ascii="Trebuchet MS" w:eastAsia="Times New Roman" w:hAnsi="Trebuchet MS" w:cs="Times New Roman"/>
          <w:color w:val="000000"/>
          <w:kern w:val="0"/>
          <w:sz w:val="22"/>
          <w:szCs w:val="22"/>
          <w14:ligatures w14:val="none"/>
        </w:rPr>
        <w:t>:</w:t>
      </w:r>
    </w:p>
    <w:p w14:paraId="5A6CF6F8"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214B6B3A" w14:textId="009EFF79"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The selection of the winners will be based on how the question relating to your Kiwanis Basketball (KBA) experience </w:t>
      </w:r>
      <w:proofErr w:type="gramStart"/>
      <w:r w:rsidRPr="00C22AF2">
        <w:rPr>
          <w:rFonts w:ascii="Trebuchet MS" w:eastAsia="Times New Roman" w:hAnsi="Trebuchet MS" w:cs="Times New Roman"/>
          <w:color w:val="000000"/>
          <w:kern w:val="0"/>
          <w:sz w:val="22"/>
          <w:szCs w:val="22"/>
          <w14:ligatures w14:val="none"/>
        </w:rPr>
        <w:t>is answered</w:t>
      </w:r>
      <w:proofErr w:type="gramEnd"/>
      <w:r w:rsidRPr="00C22AF2">
        <w:rPr>
          <w:rFonts w:ascii="Trebuchet MS" w:eastAsia="Times New Roman" w:hAnsi="Trebuchet MS" w:cs="Times New Roman"/>
          <w:color w:val="000000"/>
          <w:kern w:val="0"/>
          <w:sz w:val="22"/>
          <w:szCs w:val="22"/>
          <w14:ligatures w14:val="none"/>
        </w:rPr>
        <w:t xml:space="preserve">. Since Kiwanis is a community service organization, we will also be considering the students </w:t>
      </w:r>
      <w:r w:rsidRPr="00C22AF2">
        <w:rPr>
          <w:rFonts w:ascii="Trebuchet MS" w:eastAsia="Times New Roman" w:hAnsi="Trebuchet MS" w:cs="Times New Roman"/>
          <w:color w:val="000000"/>
          <w:kern w:val="0"/>
          <w:sz w:val="22"/>
          <w:szCs w:val="22"/>
          <w14:ligatures w14:val="none"/>
        </w:rPr>
        <w:t>participating</w:t>
      </w:r>
      <w:r w:rsidRPr="00C22AF2">
        <w:rPr>
          <w:rFonts w:ascii="Trebuchet MS" w:eastAsia="Times New Roman" w:hAnsi="Trebuchet MS" w:cs="Times New Roman"/>
          <w:color w:val="000000"/>
          <w:kern w:val="0"/>
          <w:sz w:val="22"/>
          <w:szCs w:val="22"/>
          <w14:ligatures w14:val="none"/>
        </w:rPr>
        <w:t xml:space="preserve"> in school, </w:t>
      </w:r>
      <w:r w:rsidRPr="00C22AF2">
        <w:rPr>
          <w:rFonts w:ascii="Trebuchet MS" w:eastAsia="Times New Roman" w:hAnsi="Trebuchet MS" w:cs="Times New Roman"/>
          <w:color w:val="000000"/>
          <w:kern w:val="0"/>
          <w:sz w:val="22"/>
          <w:szCs w:val="22"/>
          <w14:ligatures w14:val="none"/>
        </w:rPr>
        <w:t>church,</w:t>
      </w:r>
      <w:r w:rsidRPr="00C22AF2">
        <w:rPr>
          <w:rFonts w:ascii="Trebuchet MS" w:eastAsia="Times New Roman" w:hAnsi="Trebuchet MS" w:cs="Times New Roman"/>
          <w:color w:val="000000"/>
          <w:kern w:val="0"/>
          <w:sz w:val="22"/>
          <w:szCs w:val="22"/>
          <w14:ligatures w14:val="none"/>
        </w:rPr>
        <w:t xml:space="preserve"> and community activities</w:t>
      </w:r>
      <w:proofErr w:type="gramStart"/>
      <w:r w:rsidRPr="00C22AF2">
        <w:rPr>
          <w:rFonts w:ascii="Trebuchet MS" w:eastAsia="Times New Roman" w:hAnsi="Trebuchet MS" w:cs="Times New Roman"/>
          <w:color w:val="000000"/>
          <w:kern w:val="0"/>
          <w:sz w:val="22"/>
          <w:szCs w:val="22"/>
          <w14:ligatures w14:val="none"/>
        </w:rPr>
        <w:t xml:space="preserve">.  </w:t>
      </w:r>
      <w:proofErr w:type="gramEnd"/>
      <w:r w:rsidRPr="00C22AF2">
        <w:rPr>
          <w:rFonts w:ascii="Trebuchet MS" w:eastAsia="Times New Roman" w:hAnsi="Trebuchet MS" w:cs="Times New Roman"/>
          <w:color w:val="000000"/>
          <w:kern w:val="0"/>
          <w:sz w:val="22"/>
          <w:szCs w:val="22"/>
          <w14:ligatures w14:val="none"/>
        </w:rPr>
        <w:t>Selected members of the Anderson Hills Kiwanis Club will determine the winners.</w:t>
      </w:r>
    </w:p>
    <w:p w14:paraId="655D4F75"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47BE2EF8"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u w:val="single"/>
          <w14:ligatures w14:val="none"/>
        </w:rPr>
        <w:t>Award</w:t>
      </w:r>
      <w:r w:rsidRPr="00C22AF2">
        <w:rPr>
          <w:rFonts w:ascii="Trebuchet MS" w:eastAsia="Times New Roman" w:hAnsi="Trebuchet MS" w:cs="Times New Roman"/>
          <w:color w:val="000000"/>
          <w:kern w:val="0"/>
          <w:sz w:val="22"/>
          <w:szCs w:val="22"/>
          <w14:ligatures w14:val="none"/>
        </w:rPr>
        <w:t>:</w:t>
      </w:r>
    </w:p>
    <w:p w14:paraId="661CB669" w14:textId="77777777"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w:t>
      </w:r>
    </w:p>
    <w:p w14:paraId="768EBD92" w14:textId="6C6150AE" w:rsidR="00C22AF2" w:rsidRPr="00C22AF2" w:rsidRDefault="00C22AF2" w:rsidP="00C22AF2">
      <w:pPr>
        <w:shd w:val="clear" w:color="auto" w:fill="F0F0F0"/>
        <w:spacing w:after="0" w:line="240" w:lineRule="auto"/>
        <w:rPr>
          <w:rFonts w:ascii="Trebuchet MS" w:eastAsia="Times New Roman" w:hAnsi="Trebuchet MS" w:cs="Times New Roman"/>
          <w:color w:val="000000"/>
          <w:kern w:val="0"/>
          <w:sz w:val="22"/>
          <w:szCs w:val="22"/>
          <w14:ligatures w14:val="none"/>
        </w:rPr>
      </w:pPr>
      <w:r w:rsidRPr="00C22AF2">
        <w:rPr>
          <w:rFonts w:ascii="Trebuchet MS" w:eastAsia="Times New Roman" w:hAnsi="Trebuchet MS" w:cs="Times New Roman"/>
          <w:color w:val="000000"/>
          <w:kern w:val="0"/>
          <w:sz w:val="22"/>
          <w:szCs w:val="22"/>
          <w14:ligatures w14:val="none"/>
        </w:rPr>
        <w:t xml:space="preserve">The check will </w:t>
      </w:r>
      <w:proofErr w:type="gramStart"/>
      <w:r w:rsidRPr="00C22AF2">
        <w:rPr>
          <w:rFonts w:ascii="Trebuchet MS" w:eastAsia="Times New Roman" w:hAnsi="Trebuchet MS" w:cs="Times New Roman"/>
          <w:color w:val="000000"/>
          <w:kern w:val="0"/>
          <w:sz w:val="22"/>
          <w:szCs w:val="22"/>
          <w14:ligatures w14:val="none"/>
        </w:rPr>
        <w:t>be made</w:t>
      </w:r>
      <w:proofErr w:type="gramEnd"/>
      <w:r w:rsidRPr="00C22AF2">
        <w:rPr>
          <w:rFonts w:ascii="Trebuchet MS" w:eastAsia="Times New Roman" w:hAnsi="Trebuchet MS" w:cs="Times New Roman"/>
          <w:color w:val="000000"/>
          <w:kern w:val="0"/>
          <w:sz w:val="22"/>
          <w:szCs w:val="22"/>
          <w14:ligatures w14:val="none"/>
        </w:rPr>
        <w:t xml:space="preserve"> out to the college or university they will attend and should be specifically assigned for payment of tuition, fees, </w:t>
      </w:r>
      <w:r w:rsidRPr="00C22AF2">
        <w:rPr>
          <w:rFonts w:ascii="Trebuchet MS" w:eastAsia="Times New Roman" w:hAnsi="Trebuchet MS" w:cs="Times New Roman"/>
          <w:color w:val="000000"/>
          <w:kern w:val="0"/>
          <w:sz w:val="22"/>
          <w:szCs w:val="22"/>
          <w14:ligatures w14:val="none"/>
        </w:rPr>
        <w:t>books,</w:t>
      </w:r>
      <w:r w:rsidRPr="00C22AF2">
        <w:rPr>
          <w:rFonts w:ascii="Trebuchet MS" w:eastAsia="Times New Roman" w:hAnsi="Trebuchet MS" w:cs="Times New Roman"/>
          <w:color w:val="000000"/>
          <w:kern w:val="0"/>
          <w:sz w:val="22"/>
          <w:szCs w:val="22"/>
          <w14:ligatures w14:val="none"/>
        </w:rPr>
        <w:t xml:space="preserve"> and equipment required for courses.</w:t>
      </w:r>
    </w:p>
    <w:p w14:paraId="5DE64709" w14:textId="77777777" w:rsidR="00FB1B28" w:rsidRDefault="00FB1B28"/>
    <w:sectPr w:rsidR="00FB1B28" w:rsidSect="00C22AF2">
      <w:pgSz w:w="12240" w:h="15840"/>
      <w:pgMar w:top="720" w:right="1008"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rebuchet MS">
    <w:panose1 w:val="020B0603020202020204"/>
    <w:charset w:val="00"/>
    <w:family w:val="swiss"/>
    <w:pitch w:val="variable"/>
    <w:sig w:usb0="000006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2AF2"/>
    <w:rsid w:val="00313CD1"/>
    <w:rsid w:val="006632B9"/>
    <w:rsid w:val="00AC49D2"/>
    <w:rsid w:val="00C11AC1"/>
    <w:rsid w:val="00C22AF2"/>
    <w:rsid w:val="00FB1B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A60C5"/>
  <w15:chartTrackingRefBased/>
  <w15:docId w15:val="{6F526ACA-5361-4991-AC1C-CE22C1E834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22A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22A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22A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22A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22A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22A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22A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22A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22A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22A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22A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22A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22A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22A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22A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22A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22A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22AF2"/>
    <w:rPr>
      <w:rFonts w:eastAsiaTheme="majorEastAsia" w:cstheme="majorBidi"/>
      <w:color w:val="272727" w:themeColor="text1" w:themeTint="D8"/>
    </w:rPr>
  </w:style>
  <w:style w:type="paragraph" w:styleId="Title">
    <w:name w:val="Title"/>
    <w:basedOn w:val="Normal"/>
    <w:next w:val="Normal"/>
    <w:link w:val="TitleChar"/>
    <w:uiPriority w:val="10"/>
    <w:qFormat/>
    <w:rsid w:val="00C22A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22A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22A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22A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22AF2"/>
    <w:pPr>
      <w:spacing w:before="160"/>
      <w:jc w:val="center"/>
    </w:pPr>
    <w:rPr>
      <w:i/>
      <w:iCs/>
      <w:color w:val="404040" w:themeColor="text1" w:themeTint="BF"/>
    </w:rPr>
  </w:style>
  <w:style w:type="character" w:customStyle="1" w:styleId="QuoteChar">
    <w:name w:val="Quote Char"/>
    <w:basedOn w:val="DefaultParagraphFont"/>
    <w:link w:val="Quote"/>
    <w:uiPriority w:val="29"/>
    <w:rsid w:val="00C22AF2"/>
    <w:rPr>
      <w:i/>
      <w:iCs/>
      <w:color w:val="404040" w:themeColor="text1" w:themeTint="BF"/>
    </w:rPr>
  </w:style>
  <w:style w:type="paragraph" w:styleId="ListParagraph">
    <w:name w:val="List Paragraph"/>
    <w:basedOn w:val="Normal"/>
    <w:uiPriority w:val="34"/>
    <w:qFormat/>
    <w:rsid w:val="00C22AF2"/>
    <w:pPr>
      <w:ind w:left="720"/>
      <w:contextualSpacing/>
    </w:pPr>
  </w:style>
  <w:style w:type="character" w:styleId="IntenseEmphasis">
    <w:name w:val="Intense Emphasis"/>
    <w:basedOn w:val="DefaultParagraphFont"/>
    <w:uiPriority w:val="21"/>
    <w:qFormat/>
    <w:rsid w:val="00C22AF2"/>
    <w:rPr>
      <w:i/>
      <w:iCs/>
      <w:color w:val="0F4761" w:themeColor="accent1" w:themeShade="BF"/>
    </w:rPr>
  </w:style>
  <w:style w:type="paragraph" w:styleId="IntenseQuote">
    <w:name w:val="Intense Quote"/>
    <w:basedOn w:val="Normal"/>
    <w:next w:val="Normal"/>
    <w:link w:val="IntenseQuoteChar"/>
    <w:uiPriority w:val="30"/>
    <w:qFormat/>
    <w:rsid w:val="00C22A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22AF2"/>
    <w:rPr>
      <w:i/>
      <w:iCs/>
      <w:color w:val="0F4761" w:themeColor="accent1" w:themeShade="BF"/>
    </w:rPr>
  </w:style>
  <w:style w:type="character" w:styleId="IntenseReference">
    <w:name w:val="Intense Reference"/>
    <w:basedOn w:val="DefaultParagraphFont"/>
    <w:uiPriority w:val="32"/>
    <w:qFormat/>
    <w:rsid w:val="00C22AF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29765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ba@andersonkiwanis.com?subject=kba%40andersonkiwanis.com&amp;body=2025%20KBA%20Scholarship%20application%20from%3A%20%3C%3CYour%20Name%20Here%3E%3E%0A%0APlease%20attach%20your%20completed%20application%20(PDF%20File)%20to%20this%20email%20messag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434</Words>
  <Characters>2479</Characters>
  <Application>Microsoft Office Word</Application>
  <DocSecurity>0</DocSecurity>
  <Lines>20</Lines>
  <Paragraphs>5</Paragraphs>
  <ScaleCrop>false</ScaleCrop>
  <Company/>
  <LinksUpToDate>false</LinksUpToDate>
  <CharactersWithSpaces>2908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O</dc:creator>
  <cp:keywords/>
  <dc:description/>
  <cp:lastModifiedBy>Kevin O</cp:lastModifiedBy>
  <cp:revision>1</cp:revision>
  <dcterms:created xsi:type="dcterms:W3CDTF">2025-03-17T03:21:00Z</dcterms:created>
  <dcterms:modified xsi:type="dcterms:W3CDTF">2025-03-17T03:27:00Z</dcterms:modified>
</cp:coreProperties>
</file>